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C15C" w14:textId="77777777" w:rsidR="00DA6AB8" w:rsidRPr="00DA6AB8" w:rsidRDefault="00DA6AB8" w:rsidP="00DA6AB8">
      <w:pPr>
        <w:rPr>
          <w:b/>
          <w:sz w:val="28"/>
        </w:rPr>
      </w:pPr>
      <w:r w:rsidRPr="00DA6AB8">
        <w:rPr>
          <w:b/>
          <w:sz w:val="28"/>
        </w:rPr>
        <w:t>Программа обучения для работающих с вредными условиями труда</w:t>
      </w:r>
    </w:p>
    <w:p w14:paraId="6149C3EE" w14:textId="77777777" w:rsidR="00DA6AB8" w:rsidRPr="001434FE" w:rsidRDefault="00DA6AB8" w:rsidP="00DA6AB8"/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DA6AB8" w14:paraId="39CE30A1" w14:textId="77777777" w:rsidTr="0056503E">
        <w:tc>
          <w:tcPr>
            <w:tcW w:w="4672" w:type="dxa"/>
          </w:tcPr>
          <w:p w14:paraId="65EE75AC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14:paraId="08253D20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«Знамя труда»</w:t>
            </w:r>
          </w:p>
          <w:p w14:paraId="17A6AED9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____________Верхозина В.А.</w:t>
            </w:r>
          </w:p>
          <w:p w14:paraId="708E737A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«____»____________2022 г.</w:t>
            </w:r>
          </w:p>
        </w:tc>
        <w:tc>
          <w:tcPr>
            <w:tcW w:w="4673" w:type="dxa"/>
          </w:tcPr>
          <w:p w14:paraId="23F0F573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6E05066E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«Знамя труда»</w:t>
            </w:r>
          </w:p>
          <w:p w14:paraId="51D49901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_Чудопалов В.В.</w:t>
            </w:r>
          </w:p>
          <w:p w14:paraId="63FE9CB1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«____»____________2022 г.</w:t>
            </w:r>
          </w:p>
        </w:tc>
      </w:tr>
    </w:tbl>
    <w:p w14:paraId="362C73C5" w14:textId="77777777" w:rsidR="00DA6AB8" w:rsidRDefault="00DA6AB8" w:rsidP="00DA6A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6219E4" w14:textId="77777777" w:rsidR="00DA6AB8" w:rsidRDefault="00DA6AB8" w:rsidP="00DA6AB8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ПРОГРАММА ОБУЧЕНИЯ БЕЗОПАСНЫМ МЕТОДАМ И ПРИЕМАМ ВЫПОЛНЕНИЯ РАБОТ ПОВЫШЕННОЙ ОПАСНОСТИ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103"/>
        <w:gridCol w:w="1271"/>
      </w:tblGrid>
      <w:tr w:rsidR="00DA6AB8" w14:paraId="5DFD02FB" w14:textId="77777777" w:rsidTr="0056503E">
        <w:trPr>
          <w:trHeight w:val="620"/>
        </w:trPr>
        <w:tc>
          <w:tcPr>
            <w:tcW w:w="2972" w:type="dxa"/>
          </w:tcPr>
          <w:p w14:paraId="68882B0C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5103" w:type="dxa"/>
          </w:tcPr>
          <w:p w14:paraId="4AE868CA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Изучаемые темы</w:t>
            </w:r>
          </w:p>
        </w:tc>
        <w:tc>
          <w:tcPr>
            <w:tcW w:w="1271" w:type="dxa"/>
          </w:tcPr>
          <w:p w14:paraId="5108E9C5" w14:textId="77777777" w:rsidR="00DA6AB8" w:rsidRDefault="00DA6AB8" w:rsidP="00565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DA6AB8" w14:paraId="2BBAC398" w14:textId="77777777" w:rsidTr="0056503E">
        <w:trPr>
          <w:trHeight w:val="280"/>
        </w:trPr>
        <w:tc>
          <w:tcPr>
            <w:tcW w:w="2972" w:type="dxa"/>
            <w:vMerge w:val="restart"/>
          </w:tcPr>
          <w:p w14:paraId="4E683DE9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а) основы охраны труда в Российской Федерации:</w:t>
            </w:r>
          </w:p>
        </w:tc>
        <w:tc>
          <w:tcPr>
            <w:tcW w:w="5103" w:type="dxa"/>
          </w:tcPr>
          <w:p w14:paraId="101BEE9C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1) основные понятия охраны труда;</w:t>
            </w:r>
          </w:p>
        </w:tc>
        <w:tc>
          <w:tcPr>
            <w:tcW w:w="1271" w:type="dxa"/>
            <w:vMerge w:val="restart"/>
          </w:tcPr>
          <w:p w14:paraId="1A9D9DC8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6AB8" w14:paraId="57253BBF" w14:textId="77777777" w:rsidTr="0056503E">
        <w:trPr>
          <w:trHeight w:val="280"/>
        </w:trPr>
        <w:tc>
          <w:tcPr>
            <w:tcW w:w="2972" w:type="dxa"/>
            <w:vMerge/>
          </w:tcPr>
          <w:p w14:paraId="36EE7210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749AB377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2) нормативно-правовые основы охраны труда;</w:t>
            </w:r>
          </w:p>
        </w:tc>
        <w:tc>
          <w:tcPr>
            <w:tcW w:w="1271" w:type="dxa"/>
            <w:vMerge/>
          </w:tcPr>
          <w:p w14:paraId="6DE3CC65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A6AB8" w14:paraId="7613C55B" w14:textId="77777777" w:rsidTr="0056503E">
        <w:trPr>
          <w:trHeight w:val="280"/>
        </w:trPr>
        <w:tc>
          <w:tcPr>
            <w:tcW w:w="2972" w:type="dxa"/>
            <w:vMerge/>
          </w:tcPr>
          <w:p w14:paraId="4A71EE5F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0FD28024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3) обеспечение прав работников на охрану труда;</w:t>
            </w:r>
          </w:p>
        </w:tc>
        <w:tc>
          <w:tcPr>
            <w:tcW w:w="1271" w:type="dxa"/>
            <w:vMerge/>
          </w:tcPr>
          <w:p w14:paraId="198A9F73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A6AB8" w14:paraId="7C40CD9E" w14:textId="77777777" w:rsidTr="0056503E">
        <w:trPr>
          <w:trHeight w:val="560"/>
        </w:trPr>
        <w:tc>
          <w:tcPr>
            <w:tcW w:w="2972" w:type="dxa"/>
            <w:vMerge/>
          </w:tcPr>
          <w:p w14:paraId="6F87384E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3187F91B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4) государственный контроль и надзор за соблюдением трудового законодательства;</w:t>
            </w:r>
          </w:p>
        </w:tc>
        <w:tc>
          <w:tcPr>
            <w:tcW w:w="1271" w:type="dxa"/>
            <w:vMerge/>
          </w:tcPr>
          <w:p w14:paraId="486C4285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A6AB8" w14:paraId="1CB80AB4" w14:textId="77777777" w:rsidTr="0056503E">
        <w:trPr>
          <w:trHeight w:val="300"/>
        </w:trPr>
        <w:tc>
          <w:tcPr>
            <w:tcW w:w="2972" w:type="dxa"/>
            <w:vMerge/>
          </w:tcPr>
          <w:p w14:paraId="5D1D166A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3FF1CFA0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5) социальное партнерство в сфере труда;</w:t>
            </w:r>
          </w:p>
        </w:tc>
        <w:tc>
          <w:tcPr>
            <w:tcW w:w="1271" w:type="dxa"/>
            <w:vMerge/>
          </w:tcPr>
          <w:p w14:paraId="3AB71547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A6AB8" w14:paraId="1918B6CE" w14:textId="77777777" w:rsidTr="0056503E">
        <w:trPr>
          <w:trHeight w:val="940"/>
        </w:trPr>
        <w:tc>
          <w:tcPr>
            <w:tcW w:w="2972" w:type="dxa"/>
            <w:vMerge w:val="restart"/>
          </w:tcPr>
          <w:p w14:paraId="5B7F60EC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обучение безопасным методам и приемам выполнения работ повышенной опасности</w:t>
            </w:r>
          </w:p>
        </w:tc>
        <w:tc>
          <w:tcPr>
            <w:tcW w:w="5103" w:type="dxa"/>
          </w:tcPr>
          <w:p w14:paraId="40B62D27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классификация опасностей. Идентификация вредных и (или) опасных производственных факторов на рабочем месте;</w:t>
            </w:r>
          </w:p>
        </w:tc>
        <w:tc>
          <w:tcPr>
            <w:tcW w:w="1271" w:type="dxa"/>
          </w:tcPr>
          <w:p w14:paraId="27EF0ED5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4B79F216" w14:textId="77777777" w:rsidTr="0056503E">
        <w:trPr>
          <w:trHeight w:val="620"/>
        </w:trPr>
        <w:tc>
          <w:tcPr>
            <w:tcW w:w="2972" w:type="dxa"/>
            <w:vMerge/>
          </w:tcPr>
          <w:p w14:paraId="6429C3DE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314BFCFB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оценка уровня профессионального риска выявленных (идентифицированных) опасностей;</w:t>
            </w:r>
          </w:p>
        </w:tc>
        <w:tc>
          <w:tcPr>
            <w:tcW w:w="1271" w:type="dxa"/>
          </w:tcPr>
          <w:p w14:paraId="4B350126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6DBFA0E5" w14:textId="77777777" w:rsidTr="0056503E">
        <w:trPr>
          <w:trHeight w:val="500"/>
        </w:trPr>
        <w:tc>
          <w:tcPr>
            <w:tcW w:w="2972" w:type="dxa"/>
            <w:vMerge/>
          </w:tcPr>
          <w:p w14:paraId="20490352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2C1125A6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безопасные методы и приемы выполнения работ;</w:t>
            </w:r>
          </w:p>
        </w:tc>
        <w:tc>
          <w:tcPr>
            <w:tcW w:w="1271" w:type="dxa"/>
          </w:tcPr>
          <w:p w14:paraId="28DE2860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6AB8" w14:paraId="1C1A4698" w14:textId="77777777" w:rsidTr="0056503E">
        <w:trPr>
          <w:trHeight w:val="620"/>
        </w:trPr>
        <w:tc>
          <w:tcPr>
            <w:tcW w:w="2972" w:type="dxa"/>
            <w:vMerge/>
          </w:tcPr>
          <w:p w14:paraId="6B8C6FF8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05B063D3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меры защиты от воздействия вредных и (или) опасных производственных факторов;</w:t>
            </w:r>
          </w:p>
        </w:tc>
        <w:tc>
          <w:tcPr>
            <w:tcW w:w="1271" w:type="dxa"/>
          </w:tcPr>
          <w:p w14:paraId="5AF24A53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19301323" w14:textId="77777777" w:rsidTr="0056503E">
        <w:trPr>
          <w:trHeight w:val="620"/>
        </w:trPr>
        <w:tc>
          <w:tcPr>
            <w:tcW w:w="2972" w:type="dxa"/>
            <w:vMerge/>
          </w:tcPr>
          <w:p w14:paraId="3712F309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6D02747D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средства индивидуальной защиты от воздействия вредных и (или) опасных производственных факторов;</w:t>
            </w:r>
          </w:p>
        </w:tc>
        <w:tc>
          <w:tcPr>
            <w:tcW w:w="1271" w:type="dxa"/>
          </w:tcPr>
          <w:p w14:paraId="123BBF8C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0C6040C5" w14:textId="77777777" w:rsidTr="0056503E">
        <w:trPr>
          <w:trHeight w:val="620"/>
        </w:trPr>
        <w:tc>
          <w:tcPr>
            <w:tcW w:w="2972" w:type="dxa"/>
            <w:vMerge/>
          </w:tcPr>
          <w:p w14:paraId="645ADECF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0D2294C7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6) разработка мероприятий по снижению уровней профессиональных рисков;</w:t>
            </w:r>
          </w:p>
        </w:tc>
        <w:tc>
          <w:tcPr>
            <w:tcW w:w="1271" w:type="dxa"/>
          </w:tcPr>
          <w:p w14:paraId="02B24726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3E28E1E8" w14:textId="77777777" w:rsidTr="0056503E">
        <w:trPr>
          <w:trHeight w:val="320"/>
        </w:trPr>
        <w:tc>
          <w:tcPr>
            <w:tcW w:w="2972" w:type="dxa"/>
            <w:vMerge/>
          </w:tcPr>
          <w:p w14:paraId="63A16F60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33AB458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обучение по оказанию первой помощи пострадавшим</w:t>
            </w:r>
          </w:p>
        </w:tc>
        <w:tc>
          <w:tcPr>
            <w:tcW w:w="1271" w:type="dxa"/>
          </w:tcPr>
          <w:p w14:paraId="3E2575E7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6AB8" w14:paraId="1F7CDB8A" w14:textId="77777777" w:rsidTr="0056503E">
        <w:trPr>
          <w:trHeight w:val="620"/>
        </w:trPr>
        <w:tc>
          <w:tcPr>
            <w:tcW w:w="2972" w:type="dxa"/>
            <w:vMerge/>
          </w:tcPr>
          <w:p w14:paraId="416F4398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6480EE8A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обучению по использованию (применению) средств индивидуальной защиты</w:t>
            </w:r>
          </w:p>
        </w:tc>
        <w:tc>
          <w:tcPr>
            <w:tcW w:w="1271" w:type="dxa"/>
          </w:tcPr>
          <w:p w14:paraId="414C198C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6AB8" w14:paraId="0A771E19" w14:textId="77777777" w:rsidTr="0056503E">
        <w:trPr>
          <w:trHeight w:val="300"/>
        </w:trPr>
        <w:tc>
          <w:tcPr>
            <w:tcW w:w="2972" w:type="dxa"/>
            <w:vMerge w:val="restart"/>
          </w:tcPr>
          <w:p w14:paraId="13FF0225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организация обучения безопасным методам и приемам выполнения работ повышенной опасности</w:t>
            </w:r>
          </w:p>
        </w:tc>
        <w:tc>
          <w:tcPr>
            <w:tcW w:w="5103" w:type="dxa"/>
          </w:tcPr>
          <w:p w14:paraId="39020415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1. Организация и проведение стажировки</w:t>
            </w:r>
          </w:p>
        </w:tc>
        <w:tc>
          <w:tcPr>
            <w:tcW w:w="1271" w:type="dxa"/>
          </w:tcPr>
          <w:p w14:paraId="1D636DC7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106E1E49" w14:textId="77777777" w:rsidTr="0056503E">
        <w:trPr>
          <w:trHeight w:val="300"/>
        </w:trPr>
        <w:tc>
          <w:tcPr>
            <w:tcW w:w="2972" w:type="dxa"/>
            <w:vMerge/>
          </w:tcPr>
          <w:p w14:paraId="16CA5E68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6C946D88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2. Организация тренировки по применению СИЗ</w:t>
            </w:r>
          </w:p>
        </w:tc>
        <w:tc>
          <w:tcPr>
            <w:tcW w:w="1271" w:type="dxa"/>
          </w:tcPr>
          <w:p w14:paraId="153AEBA0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3DC7F961" w14:textId="77777777" w:rsidTr="0056503E">
        <w:trPr>
          <w:trHeight w:val="300"/>
        </w:trPr>
        <w:tc>
          <w:tcPr>
            <w:tcW w:w="2972" w:type="dxa"/>
            <w:vMerge/>
          </w:tcPr>
          <w:p w14:paraId="6B8CA318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0D59C1FD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3. Организация и проведение инструктажей на рабочем месте</w:t>
            </w:r>
          </w:p>
        </w:tc>
        <w:tc>
          <w:tcPr>
            <w:tcW w:w="1271" w:type="dxa"/>
          </w:tcPr>
          <w:p w14:paraId="4773BA89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A6AB8" w14:paraId="6376BC8B" w14:textId="77777777" w:rsidTr="0056503E">
        <w:trPr>
          <w:trHeight w:val="580"/>
        </w:trPr>
        <w:tc>
          <w:tcPr>
            <w:tcW w:w="2972" w:type="dxa"/>
            <w:vMerge w:val="restart"/>
          </w:tcPr>
          <w:p w14:paraId="3BB6CF63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организация работ повышенной опасности</w:t>
            </w:r>
          </w:p>
        </w:tc>
        <w:tc>
          <w:tcPr>
            <w:tcW w:w="5103" w:type="dxa"/>
          </w:tcPr>
          <w:p w14:paraId="6F3ED7F0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1. Требования охраны труда, предъявляемые к организации проведения работ повышенной опасности</w:t>
            </w:r>
          </w:p>
        </w:tc>
        <w:tc>
          <w:tcPr>
            <w:tcW w:w="1271" w:type="dxa"/>
          </w:tcPr>
          <w:p w14:paraId="58EEFD42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6AB8" w14:paraId="6E248F7C" w14:textId="77777777" w:rsidTr="0056503E">
        <w:trPr>
          <w:trHeight w:val="300"/>
        </w:trPr>
        <w:tc>
          <w:tcPr>
            <w:tcW w:w="2972" w:type="dxa"/>
            <w:vMerge/>
          </w:tcPr>
          <w:p w14:paraId="5D2C0C17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7DD8C843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2. Требования к применению средств индивидуальной защиты</w:t>
            </w:r>
          </w:p>
        </w:tc>
        <w:tc>
          <w:tcPr>
            <w:tcW w:w="1271" w:type="dxa"/>
          </w:tcPr>
          <w:p w14:paraId="0087A07D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6AB8" w14:paraId="62ECB922" w14:textId="77777777" w:rsidTr="0056503E">
        <w:trPr>
          <w:trHeight w:val="860"/>
        </w:trPr>
        <w:tc>
          <w:tcPr>
            <w:tcW w:w="2972" w:type="dxa"/>
            <w:vMerge/>
          </w:tcPr>
          <w:p w14:paraId="0BA16B1B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4A96AEC5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3. Порядок применения систем обеспечения безопасности работ и средств коллективной защиты. Порядок установки при организации работ</w:t>
            </w:r>
          </w:p>
        </w:tc>
        <w:tc>
          <w:tcPr>
            <w:tcW w:w="1271" w:type="dxa"/>
          </w:tcPr>
          <w:p w14:paraId="11BB8BBE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6AB8" w14:paraId="02E5EF5C" w14:textId="77777777" w:rsidTr="0056503E">
        <w:trPr>
          <w:trHeight w:val="320"/>
        </w:trPr>
        <w:tc>
          <w:tcPr>
            <w:tcW w:w="2972" w:type="dxa"/>
            <w:vMerge/>
          </w:tcPr>
          <w:p w14:paraId="2E8747A3" w14:textId="77777777" w:rsidR="00DA6AB8" w:rsidRDefault="00DA6AB8" w:rsidP="00565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103" w:type="dxa"/>
          </w:tcPr>
          <w:p w14:paraId="16D3FC7A" w14:textId="77777777" w:rsidR="00DA6AB8" w:rsidRDefault="00DA6AB8" w:rsidP="0056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Действия в аварийной ситуации</w:t>
            </w:r>
          </w:p>
        </w:tc>
        <w:tc>
          <w:tcPr>
            <w:tcW w:w="1271" w:type="dxa"/>
          </w:tcPr>
          <w:p w14:paraId="5D899A01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6AB8" w14:paraId="4A94776D" w14:textId="77777777" w:rsidTr="0056503E">
        <w:trPr>
          <w:trHeight w:val="320"/>
        </w:trPr>
        <w:tc>
          <w:tcPr>
            <w:tcW w:w="2972" w:type="dxa"/>
          </w:tcPr>
          <w:p w14:paraId="4A1C4B7A" w14:textId="77777777" w:rsidR="00DA6AB8" w:rsidRDefault="00DA6AB8" w:rsidP="005650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A8863DC" w14:textId="77777777" w:rsidR="00DA6AB8" w:rsidRDefault="00DA6AB8" w:rsidP="0056503E">
            <w:pPr>
              <w:rPr>
                <w:color w:val="000000"/>
              </w:rPr>
            </w:pPr>
            <w:r>
              <w:rPr>
                <w:color w:val="000000"/>
              </w:rPr>
              <w:t>Итого часов</w:t>
            </w:r>
          </w:p>
        </w:tc>
        <w:tc>
          <w:tcPr>
            <w:tcW w:w="1271" w:type="dxa"/>
          </w:tcPr>
          <w:p w14:paraId="1D6BC5EB" w14:textId="77777777" w:rsidR="00DA6AB8" w:rsidRDefault="00DA6AB8" w:rsidP="00565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</w:tbl>
    <w:p w14:paraId="3CB66D22" w14:textId="77777777" w:rsidR="00DA6AB8" w:rsidRDefault="00DA6AB8" w:rsidP="00DA6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Программу разработал: </w:t>
      </w:r>
    </w:p>
    <w:p w14:paraId="3D8597B4" w14:textId="77777777" w:rsidR="00DA6AB8" w:rsidRDefault="00DA6AB8" w:rsidP="00DA6A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руководитель службы охраны труда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Кошечкин Ф.Б.</w:t>
      </w:r>
    </w:p>
    <w:p w14:paraId="4919B2E0" w14:textId="77777777" w:rsidR="00DA6AB8" w:rsidRDefault="00DA6AB8"/>
    <w:sectPr w:rsidR="00DA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B8"/>
    <w:rsid w:val="00DA3FBC"/>
    <w:rsid w:val="00D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D6C"/>
  <w15:chartTrackingRefBased/>
  <w15:docId w15:val="{F4555A36-7A08-4BEB-8D07-6F6E5AA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B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shabalinmusic@gmail.com</cp:lastModifiedBy>
  <cp:revision>2</cp:revision>
  <dcterms:created xsi:type="dcterms:W3CDTF">2022-02-13T11:42:00Z</dcterms:created>
  <dcterms:modified xsi:type="dcterms:W3CDTF">2022-02-13T11:42:00Z</dcterms:modified>
</cp:coreProperties>
</file>